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59" w:rsidRDefault="007B5359" w:rsidP="007B5359">
      <w:pPr>
        <w:spacing w:after="0" w:line="259" w:lineRule="auto"/>
        <w:ind w:left="0" w:firstLine="0"/>
      </w:pPr>
      <w:r>
        <w:rPr>
          <w:b/>
          <w:color w:val="595959"/>
          <w:sz w:val="44"/>
        </w:rPr>
        <w:t xml:space="preserve">Task for </w:t>
      </w:r>
      <w:proofErr w:type="gramStart"/>
      <w:r>
        <w:rPr>
          <w:b/>
          <w:i/>
          <w:color w:val="595959"/>
          <w:sz w:val="44"/>
        </w:rPr>
        <w:t>The</w:t>
      </w:r>
      <w:proofErr w:type="gramEnd"/>
      <w:r>
        <w:rPr>
          <w:b/>
          <w:i/>
          <w:color w:val="595959"/>
          <w:sz w:val="44"/>
        </w:rPr>
        <w:t xml:space="preserve"> Messenger</w:t>
      </w:r>
      <w:r>
        <w:rPr>
          <w:b/>
          <w:color w:val="595959"/>
          <w:sz w:val="44"/>
        </w:rPr>
        <w:t xml:space="preserve"> </w:t>
      </w:r>
    </w:p>
    <w:p w:rsidR="007B5359" w:rsidRDefault="007B5359" w:rsidP="007B5359">
      <w:pPr>
        <w:pStyle w:val="Heading1"/>
      </w:pPr>
      <w:r>
        <w:t xml:space="preserve">Chapter Questions Task </w:t>
      </w:r>
    </w:p>
    <w:p w:rsidR="007B5359" w:rsidRDefault="007B5359" w:rsidP="007B5359">
      <w:r>
        <w:rPr>
          <w:b/>
        </w:rPr>
        <w:t>Instructions:</w:t>
      </w:r>
      <w:r>
        <w:t xml:space="preserve"> The following chapter questions </w:t>
      </w:r>
      <w:proofErr w:type="gramStart"/>
      <w:r>
        <w:t>have been separated</w:t>
      </w:r>
      <w:proofErr w:type="gramEnd"/>
      <w:r>
        <w:t xml:space="preserve"> in order to summarise the novel efficiently. Please find your allocated questions and record your responses electronically. Please make sure your answers are detailed and in full sentence format. </w:t>
      </w:r>
    </w:p>
    <w:p w:rsidR="007B5359" w:rsidRDefault="007B5359" w:rsidP="007B5359">
      <w:pPr>
        <w:spacing w:after="35" w:line="259" w:lineRule="auto"/>
        <w:ind w:left="0" w:firstLine="0"/>
      </w:pPr>
      <w:r>
        <w:t xml:space="preserve"> </w:t>
      </w:r>
    </w:p>
    <w:p w:rsidR="007B5359" w:rsidRDefault="007B5359" w:rsidP="007B5359">
      <w:pPr>
        <w:pStyle w:val="Heading2"/>
        <w:ind w:left="20" w:right="2"/>
      </w:pPr>
      <w:r>
        <w:t xml:space="preserve">Part one: “The First Message” </w:t>
      </w:r>
    </w:p>
    <w:p w:rsidR="007B5359" w:rsidRPr="00184B43" w:rsidRDefault="007B5359" w:rsidP="007B5359">
      <w:pPr>
        <w:spacing w:after="0" w:line="259" w:lineRule="auto"/>
        <w:ind w:left="0" w:firstLine="0"/>
        <w:rPr>
          <w:u w:val="single"/>
        </w:rPr>
      </w:pPr>
      <w:r w:rsidRPr="00184B43">
        <w:rPr>
          <w:u w:val="single"/>
        </w:rPr>
        <w:t xml:space="preserve"> </w:t>
      </w:r>
      <w:r w:rsidRPr="00184B43">
        <w:rPr>
          <w:b/>
          <w:i/>
          <w:u w:val="single"/>
        </w:rPr>
        <w:t xml:space="preserve">The holdup </w:t>
      </w:r>
    </w:p>
    <w:p w:rsidR="007B5359" w:rsidRDefault="007B5359" w:rsidP="007B5359">
      <w:pPr>
        <w:spacing w:after="0" w:line="259" w:lineRule="auto"/>
        <w:ind w:left="0" w:firstLine="0"/>
      </w:pPr>
      <w:r>
        <w:rPr>
          <w:b/>
        </w:rPr>
        <w:t xml:space="preserve"> </w:t>
      </w:r>
    </w:p>
    <w:p w:rsidR="007B5359" w:rsidRDefault="007B5359" w:rsidP="007B5359">
      <w:pPr>
        <w:numPr>
          <w:ilvl w:val="0"/>
          <w:numId w:val="1"/>
        </w:numPr>
        <w:ind w:hanging="360"/>
      </w:pPr>
      <w:r>
        <w:t xml:space="preserve">Marv’s car plays a major role in this first scene. Describe the car (including the make and model). Why is it important to the scene?  </w:t>
      </w:r>
    </w:p>
    <w:p w:rsidR="007B5359" w:rsidRDefault="007B5359" w:rsidP="007B5359">
      <w:pPr>
        <w:numPr>
          <w:ilvl w:val="0"/>
          <w:numId w:val="1"/>
        </w:numPr>
        <w:ind w:hanging="360"/>
      </w:pPr>
      <w:r>
        <w:t xml:space="preserve">Describe the robbery from Ed’s point of view.  </w:t>
      </w:r>
    </w:p>
    <w:p w:rsidR="007B5359" w:rsidRDefault="007B5359" w:rsidP="007B5359">
      <w:pPr>
        <w:numPr>
          <w:ilvl w:val="0"/>
          <w:numId w:val="1"/>
        </w:numPr>
        <w:ind w:hanging="360"/>
      </w:pPr>
      <w:r>
        <w:t xml:space="preserve">Explain what happens from the moment the getaway car leaves to when the police catch the robber.  </w:t>
      </w:r>
    </w:p>
    <w:p w:rsidR="007B5359" w:rsidRDefault="007B5359" w:rsidP="007B5359">
      <w:pPr>
        <w:numPr>
          <w:ilvl w:val="0"/>
          <w:numId w:val="1"/>
        </w:numPr>
        <w:ind w:hanging="360"/>
      </w:pPr>
      <w:r>
        <w:t xml:space="preserve">What part do the media play in this scene?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Sex should be like math</w:t>
      </w:r>
      <w:proofErr w:type="gramStart"/>
      <w:r w:rsidRPr="00184B43">
        <w:rPr>
          <w:b/>
          <w:i/>
          <w:u w:val="single"/>
        </w:rPr>
        <w:t>;</w:t>
      </w:r>
      <w:proofErr w:type="gramEnd"/>
      <w:r w:rsidRPr="00184B43">
        <w:rPr>
          <w:b/>
          <w:i/>
          <w:u w:val="single"/>
        </w:rPr>
        <w:t xml:space="preserve"> an introduction to my life: </w:t>
      </w:r>
    </w:p>
    <w:p w:rsidR="007B5359" w:rsidRDefault="007B5359" w:rsidP="007B5359">
      <w:pPr>
        <w:spacing w:after="0" w:line="259" w:lineRule="auto"/>
        <w:ind w:left="0" w:firstLine="0"/>
      </w:pPr>
      <w:r>
        <w:t xml:space="preserve"> </w:t>
      </w:r>
    </w:p>
    <w:p w:rsidR="007B5359" w:rsidRDefault="007B5359" w:rsidP="007B5359">
      <w:pPr>
        <w:numPr>
          <w:ilvl w:val="0"/>
          <w:numId w:val="2"/>
        </w:numPr>
        <w:ind w:hanging="360"/>
      </w:pPr>
      <w:r>
        <w:t xml:space="preserve">Why does Ed become a cab driver? How does he feel about himself and his life? </w:t>
      </w:r>
    </w:p>
    <w:p w:rsidR="007B5359" w:rsidRDefault="007B5359" w:rsidP="007B5359">
      <w:pPr>
        <w:numPr>
          <w:ilvl w:val="0"/>
          <w:numId w:val="2"/>
        </w:numPr>
        <w:ind w:hanging="360"/>
      </w:pPr>
      <w:r>
        <w:t xml:space="preserve">In three sentences, summarize Ed’s home and upbringing.  </w:t>
      </w:r>
    </w:p>
    <w:p w:rsidR="007B5359" w:rsidRDefault="007B5359" w:rsidP="007B5359">
      <w:pPr>
        <w:numPr>
          <w:ilvl w:val="0"/>
          <w:numId w:val="2"/>
        </w:numPr>
        <w:ind w:hanging="360"/>
      </w:pPr>
      <w:r>
        <w:t xml:space="preserve">Who is the Doorman, and why is he important to Ed?  </w:t>
      </w:r>
    </w:p>
    <w:p w:rsidR="007B5359" w:rsidRDefault="007B5359" w:rsidP="007B5359">
      <w:pPr>
        <w:numPr>
          <w:ilvl w:val="0"/>
          <w:numId w:val="2"/>
        </w:numPr>
        <w:ind w:hanging="360"/>
      </w:pPr>
      <w:r>
        <w:t xml:space="preserve">Who are </w:t>
      </w:r>
      <w:proofErr w:type="gramStart"/>
      <w:r>
        <w:t>Leigh, Katherine and Tommy and what is their connection to Ed</w:t>
      </w:r>
      <w:proofErr w:type="gramEnd"/>
      <w:r>
        <w:t xml:space="preserve">?  </w:t>
      </w:r>
    </w:p>
    <w:p w:rsidR="007B5359" w:rsidRDefault="007B5359" w:rsidP="007B5359">
      <w:pPr>
        <w:numPr>
          <w:ilvl w:val="0"/>
          <w:numId w:val="2"/>
        </w:numPr>
        <w:ind w:hanging="360"/>
      </w:pPr>
      <w:r>
        <w:t xml:space="preserve">Describe Ed’s favourite pastime regarding the door attendant and Audrey.  </w:t>
      </w:r>
    </w:p>
    <w:p w:rsidR="007B5359" w:rsidRDefault="007B5359" w:rsidP="007B5359">
      <w:pPr>
        <w:numPr>
          <w:ilvl w:val="0"/>
          <w:numId w:val="2"/>
        </w:numPr>
        <w:ind w:hanging="360"/>
      </w:pPr>
      <w:r>
        <w:t xml:space="preserve">Why does Ed, “hate the sound of car doors slamming,” (p. 21)?  </w:t>
      </w:r>
    </w:p>
    <w:p w:rsidR="007B5359" w:rsidRDefault="007B5359" w:rsidP="007B5359">
      <w:pPr>
        <w:numPr>
          <w:ilvl w:val="0"/>
          <w:numId w:val="2"/>
        </w:numPr>
        <w:ind w:hanging="360"/>
      </w:pPr>
      <w:r>
        <w:t xml:space="preserve">What is the comparison Ed makes between math and sex?  </w:t>
      </w:r>
    </w:p>
    <w:p w:rsidR="007B5359" w:rsidRDefault="007B5359" w:rsidP="007B5359">
      <w:pPr>
        <w:numPr>
          <w:ilvl w:val="0"/>
          <w:numId w:val="2"/>
        </w:numPr>
        <w:ind w:hanging="360"/>
      </w:pPr>
      <w:r>
        <w:t xml:space="preserve">Why does Audrey refuse to love anyone?  </w:t>
      </w:r>
    </w:p>
    <w:p w:rsidR="007B5359" w:rsidRDefault="007B5359" w:rsidP="007B5359">
      <w:pPr>
        <w:numPr>
          <w:ilvl w:val="0"/>
          <w:numId w:val="2"/>
        </w:numPr>
        <w:ind w:hanging="360"/>
      </w:pPr>
      <w:r>
        <w:t xml:space="preserve">What is the importance of cards in Ed’s life? Throughout your reading, keep track of the purpose of the Annoyance card games. What is the author’s purpose for including them when and where he does?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The ace of diamonds: </w:t>
      </w:r>
    </w:p>
    <w:p w:rsidR="007B5359" w:rsidRDefault="007B5359" w:rsidP="007B5359">
      <w:pPr>
        <w:spacing w:after="0" w:line="259" w:lineRule="auto"/>
        <w:ind w:left="0" w:firstLine="0"/>
      </w:pPr>
      <w:r>
        <w:t xml:space="preserve"> </w:t>
      </w:r>
    </w:p>
    <w:p w:rsidR="007B5359" w:rsidRDefault="007B5359" w:rsidP="007B5359">
      <w:pPr>
        <w:numPr>
          <w:ilvl w:val="0"/>
          <w:numId w:val="3"/>
        </w:numPr>
        <w:ind w:hanging="360"/>
      </w:pPr>
      <w:r>
        <w:t xml:space="preserve">How does Ed receive this card? What does he mean by, “Maybe it’s meant to be”? </w:t>
      </w:r>
    </w:p>
    <w:p w:rsidR="007B5359" w:rsidRDefault="007B5359" w:rsidP="007B5359">
      <w:pPr>
        <w:ind w:left="730"/>
      </w:pPr>
      <w:r>
        <w:t xml:space="preserve">Describe his attitude toward it throughout the chapter.  </w:t>
      </w:r>
    </w:p>
    <w:p w:rsidR="007B5359" w:rsidRDefault="007B5359" w:rsidP="007B5359">
      <w:pPr>
        <w:numPr>
          <w:ilvl w:val="0"/>
          <w:numId w:val="3"/>
        </w:numPr>
        <w:ind w:hanging="360"/>
      </w:pPr>
      <w:r>
        <w:t xml:space="preserve">Discuss Ed’s relationship with his mother. </w:t>
      </w:r>
    </w:p>
    <w:p w:rsidR="007B5359" w:rsidRDefault="007B5359" w:rsidP="007B5359">
      <w:pPr>
        <w:spacing w:after="0" w:line="239" w:lineRule="auto"/>
        <w:ind w:left="0" w:right="8962" w:firstLine="0"/>
      </w:pPr>
      <w:r>
        <w:t xml:space="preserve"> </w:t>
      </w:r>
      <w:r>
        <w:rPr>
          <w:b/>
          <w:i/>
        </w:rPr>
        <w:t xml:space="preserve"> </w:t>
      </w:r>
    </w:p>
    <w:p w:rsidR="007B5359" w:rsidRPr="00184B43" w:rsidRDefault="007B5359" w:rsidP="007B5359">
      <w:pPr>
        <w:spacing w:after="0" w:line="259" w:lineRule="auto"/>
        <w:ind w:left="0" w:firstLine="0"/>
        <w:rPr>
          <w:u w:val="single"/>
        </w:rPr>
      </w:pPr>
      <w:r w:rsidRPr="00184B43">
        <w:rPr>
          <w:b/>
          <w:i/>
          <w:u w:val="single"/>
        </w:rPr>
        <w:t xml:space="preserve"> The judge and the mirror: </w:t>
      </w:r>
    </w:p>
    <w:p w:rsidR="007B5359" w:rsidRDefault="007B5359" w:rsidP="007B5359">
      <w:pPr>
        <w:spacing w:after="1" w:line="259" w:lineRule="auto"/>
        <w:ind w:left="0" w:firstLine="0"/>
      </w:pPr>
      <w:r>
        <w:t xml:space="preserve"> </w:t>
      </w:r>
    </w:p>
    <w:p w:rsidR="007B5359" w:rsidRDefault="007B5359" w:rsidP="007B5359">
      <w:pPr>
        <w:numPr>
          <w:ilvl w:val="0"/>
          <w:numId w:val="3"/>
        </w:numPr>
        <w:ind w:hanging="360"/>
      </w:pPr>
      <w:r>
        <w:t xml:space="preserve">Contrast how the media in previous chapters treated Ed to how the judge addresses him.  </w:t>
      </w:r>
    </w:p>
    <w:p w:rsidR="007B5359" w:rsidRDefault="007B5359" w:rsidP="007B5359">
      <w:pPr>
        <w:numPr>
          <w:ilvl w:val="0"/>
          <w:numId w:val="3"/>
        </w:numPr>
        <w:ind w:hanging="360"/>
      </w:pPr>
      <w:r>
        <w:t xml:space="preserve">What is the robber’s threat? What does Ed mean when he says that he sees the robber’s threat as words on his face when he looks in his rear view mirror?  </w:t>
      </w:r>
    </w:p>
    <w:p w:rsidR="007B5359" w:rsidRDefault="007B5359" w:rsidP="007B5359">
      <w:pPr>
        <w:spacing w:after="0" w:line="259" w:lineRule="auto"/>
        <w:ind w:left="0" w:firstLine="0"/>
      </w:pPr>
    </w:p>
    <w:p w:rsidR="007B5359" w:rsidRDefault="007B5359" w:rsidP="007B5359">
      <w:pPr>
        <w:spacing w:after="0" w:line="259" w:lineRule="auto"/>
        <w:ind w:left="0" w:firstLine="0"/>
      </w:pPr>
    </w:p>
    <w:p w:rsidR="007B5359" w:rsidRDefault="007B5359" w:rsidP="007B5359">
      <w:pPr>
        <w:spacing w:after="0" w:line="259" w:lineRule="auto"/>
        <w:ind w:left="0" w:firstLine="0"/>
      </w:pPr>
    </w:p>
    <w:p w:rsidR="007B5359" w:rsidRDefault="007B5359" w:rsidP="007B5359">
      <w:pPr>
        <w:spacing w:after="0" w:line="259" w:lineRule="auto"/>
        <w:ind w:left="0" w:firstLine="0"/>
      </w:pPr>
    </w:p>
    <w:p w:rsidR="007B5359" w:rsidRDefault="007B5359" w:rsidP="007B5359">
      <w:pPr>
        <w:spacing w:after="0" w:line="259" w:lineRule="auto"/>
        <w:ind w:left="0" w:firstLine="0"/>
      </w:pPr>
    </w:p>
    <w:p w:rsidR="007B5359" w:rsidRPr="00184B43" w:rsidRDefault="007B5359" w:rsidP="007B5359">
      <w:pPr>
        <w:spacing w:after="0" w:line="259" w:lineRule="auto"/>
        <w:ind w:left="0" w:firstLine="0"/>
        <w:rPr>
          <w:u w:val="single"/>
        </w:rPr>
      </w:pPr>
      <w:r w:rsidRPr="00184B43">
        <w:rPr>
          <w:u w:val="single"/>
        </w:rPr>
        <w:lastRenderedPageBreak/>
        <w:t xml:space="preserve"> </w:t>
      </w:r>
      <w:r w:rsidRPr="00184B43">
        <w:rPr>
          <w:b/>
          <w:i/>
          <w:u w:val="single"/>
        </w:rPr>
        <w:t xml:space="preserve">Watching, waiting, </w:t>
      </w:r>
      <w:proofErr w:type="gramStart"/>
      <w:r w:rsidRPr="00184B43">
        <w:rPr>
          <w:b/>
          <w:i/>
          <w:u w:val="single"/>
        </w:rPr>
        <w:t>raping</w:t>
      </w:r>
      <w:proofErr w:type="gramEnd"/>
      <w:r w:rsidRPr="00184B43">
        <w:rPr>
          <w:b/>
          <w:i/>
          <w:u w:val="single"/>
        </w:rPr>
        <w:t xml:space="preserve">: </w:t>
      </w:r>
    </w:p>
    <w:p w:rsidR="007B5359" w:rsidRDefault="007B5359" w:rsidP="007B5359">
      <w:pPr>
        <w:spacing w:after="0" w:line="259" w:lineRule="auto"/>
        <w:ind w:left="0" w:firstLine="0"/>
      </w:pPr>
      <w:r>
        <w:t xml:space="preserve"> </w:t>
      </w:r>
    </w:p>
    <w:p w:rsidR="007B5359" w:rsidRDefault="007B5359" w:rsidP="007B5359">
      <w:pPr>
        <w:numPr>
          <w:ilvl w:val="0"/>
          <w:numId w:val="4"/>
        </w:numPr>
        <w:ind w:hanging="360"/>
      </w:pPr>
      <w:r>
        <w:t xml:space="preserve">When Ed reads about the robber’s sentence, he thinks, “It makes more sense to look forward.” How does this illustrate Ed’s personality?  </w:t>
      </w:r>
    </w:p>
    <w:p w:rsidR="007B5359" w:rsidRDefault="007B5359" w:rsidP="007B5359">
      <w:pPr>
        <w:numPr>
          <w:ilvl w:val="0"/>
          <w:numId w:val="4"/>
        </w:numPr>
        <w:ind w:hanging="360"/>
      </w:pPr>
      <w:r>
        <w:t xml:space="preserve">Why does Ed feel that he and not someone else </w:t>
      </w:r>
      <w:proofErr w:type="gramStart"/>
      <w:r>
        <w:t>was chosen</w:t>
      </w:r>
      <w:proofErr w:type="gramEnd"/>
      <w:r>
        <w:t xml:space="preserve">, “to care”?  </w:t>
      </w:r>
    </w:p>
    <w:p w:rsidR="007B5359" w:rsidRDefault="007B5359" w:rsidP="007B5359">
      <w:pPr>
        <w:spacing w:after="0" w:line="259" w:lineRule="auto"/>
        <w:ind w:left="0" w:firstLine="0"/>
      </w:pPr>
      <w:r>
        <w:t xml:space="preserve"> </w:t>
      </w:r>
    </w:p>
    <w:p w:rsidR="007B5359" w:rsidRDefault="007B5359" w:rsidP="007B5359">
      <w:pPr>
        <w:spacing w:after="10"/>
        <w:ind w:left="-5"/>
      </w:pPr>
      <w:r w:rsidRPr="00184B43">
        <w:rPr>
          <w:b/>
          <w:i/>
          <w:u w:val="single"/>
        </w:rPr>
        <w:t>Pieces</w:t>
      </w:r>
      <w:r>
        <w:rPr>
          <w:b/>
          <w:i/>
        </w:rPr>
        <w:t xml:space="preserve">:  </w:t>
      </w:r>
    </w:p>
    <w:p w:rsidR="007B5359" w:rsidRDefault="007B5359" w:rsidP="007B5359">
      <w:pPr>
        <w:spacing w:after="0" w:line="259" w:lineRule="auto"/>
        <w:ind w:left="0" w:firstLine="0"/>
      </w:pPr>
      <w:r>
        <w:rPr>
          <w:i/>
        </w:rPr>
        <w:t xml:space="preserve"> </w:t>
      </w:r>
    </w:p>
    <w:p w:rsidR="007B5359" w:rsidRDefault="007B5359" w:rsidP="007B5359">
      <w:pPr>
        <w:numPr>
          <w:ilvl w:val="0"/>
          <w:numId w:val="4"/>
        </w:numPr>
        <w:ind w:hanging="360"/>
      </w:pPr>
      <w:r>
        <w:t xml:space="preserve">What is Ed supposed to do at Edgar Street?  </w:t>
      </w:r>
    </w:p>
    <w:p w:rsidR="007B5359" w:rsidRDefault="007B5359" w:rsidP="007B5359">
      <w:pPr>
        <w:numPr>
          <w:ilvl w:val="0"/>
          <w:numId w:val="4"/>
        </w:numPr>
        <w:ind w:hanging="360"/>
      </w:pPr>
      <w:r>
        <w:t xml:space="preserve">Why does this chance meeting in the grocery store with the woman and her daughter from Edgar Street solidify Ed’s desire to change their situation?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Harrison Avenue: </w:t>
      </w:r>
    </w:p>
    <w:p w:rsidR="007B5359" w:rsidRDefault="007B5359" w:rsidP="007B5359">
      <w:pPr>
        <w:spacing w:after="0" w:line="259" w:lineRule="auto"/>
        <w:ind w:left="0" w:firstLine="0"/>
      </w:pPr>
      <w:r>
        <w:rPr>
          <w:b/>
        </w:rPr>
        <w:t xml:space="preserve"> </w:t>
      </w:r>
    </w:p>
    <w:p w:rsidR="007B5359" w:rsidRDefault="007B5359" w:rsidP="007B5359">
      <w:pPr>
        <w:numPr>
          <w:ilvl w:val="0"/>
          <w:numId w:val="5"/>
        </w:numPr>
        <w:ind w:hanging="360"/>
      </w:pPr>
      <w:r>
        <w:t xml:space="preserve">In three sentences, recap </w:t>
      </w:r>
      <w:proofErr w:type="spellStart"/>
      <w:r>
        <w:t>Milla</w:t>
      </w:r>
      <w:proofErr w:type="spellEnd"/>
      <w:r>
        <w:t xml:space="preserve"> Johnson’s story. What was Ed’s mission at this address?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Being Jimmy: </w:t>
      </w:r>
    </w:p>
    <w:p w:rsidR="007B5359" w:rsidRDefault="007B5359" w:rsidP="007B5359">
      <w:pPr>
        <w:spacing w:after="0" w:line="259" w:lineRule="auto"/>
        <w:ind w:left="0" w:firstLine="0"/>
      </w:pPr>
      <w:r>
        <w:t xml:space="preserve"> </w:t>
      </w:r>
    </w:p>
    <w:p w:rsidR="007B5359" w:rsidRDefault="007B5359" w:rsidP="007B5359">
      <w:pPr>
        <w:numPr>
          <w:ilvl w:val="0"/>
          <w:numId w:val="5"/>
        </w:numPr>
        <w:ind w:hanging="360"/>
      </w:pPr>
      <w:r>
        <w:t xml:space="preserve">What do you understand about Ed after reading the scene with his mother? </w:t>
      </w:r>
    </w:p>
    <w:p w:rsidR="007B5359" w:rsidRDefault="007B5359" w:rsidP="007B5359">
      <w:pPr>
        <w:numPr>
          <w:ilvl w:val="0"/>
          <w:numId w:val="5"/>
        </w:numPr>
        <w:ind w:hanging="360"/>
      </w:pPr>
      <w:proofErr w:type="spellStart"/>
      <w:r>
        <w:t>Milla</w:t>
      </w:r>
      <w:proofErr w:type="spellEnd"/>
      <w:r>
        <w:t xml:space="preserve"> Johnson helps Ed as much as he comforts her. How?  </w:t>
      </w:r>
    </w:p>
    <w:p w:rsidR="007B5359" w:rsidRDefault="007B5359" w:rsidP="007B5359">
      <w:pPr>
        <w:numPr>
          <w:ilvl w:val="0"/>
          <w:numId w:val="5"/>
        </w:numPr>
        <w:ind w:hanging="360"/>
      </w:pPr>
      <w:r>
        <w:t xml:space="preserve">Who is calling Ed? For what purpose?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The barefoot girl; the shoebox; another stupid human: </w:t>
      </w:r>
    </w:p>
    <w:p w:rsidR="007B5359" w:rsidRDefault="007B5359" w:rsidP="007B5359">
      <w:pPr>
        <w:spacing w:after="0" w:line="259" w:lineRule="auto"/>
        <w:ind w:left="0" w:firstLine="0"/>
      </w:pPr>
      <w:r>
        <w:rPr>
          <w:i/>
        </w:rPr>
        <w:t xml:space="preserve"> </w:t>
      </w:r>
    </w:p>
    <w:p w:rsidR="007B5359" w:rsidRDefault="007B5359" w:rsidP="007B5359">
      <w:pPr>
        <w:numPr>
          <w:ilvl w:val="0"/>
          <w:numId w:val="6"/>
        </w:numPr>
        <w:ind w:hanging="360"/>
      </w:pPr>
      <w:r>
        <w:t xml:space="preserve">Explain the give and take relationship in the Ed/Sophie segment. What was the meaning of </w:t>
      </w:r>
      <w:proofErr w:type="gramStart"/>
      <w:r>
        <w:t>Sophie’s</w:t>
      </w:r>
      <w:proofErr w:type="gramEnd"/>
      <w:r>
        <w:t xml:space="preserve"> barefoot run for her? For Ed?  </w:t>
      </w:r>
    </w:p>
    <w:p w:rsidR="007B5359" w:rsidRDefault="007B5359" w:rsidP="007B5359">
      <w:pPr>
        <w:numPr>
          <w:ilvl w:val="0"/>
          <w:numId w:val="6"/>
        </w:numPr>
        <w:ind w:hanging="360"/>
      </w:pPr>
      <w:r>
        <w:t xml:space="preserve">Copy three quotes from what you have read up to this point that show Ed as a real person and not as a character in a book.  </w:t>
      </w:r>
    </w:p>
    <w:p w:rsidR="007B5359" w:rsidRDefault="007B5359" w:rsidP="007B5359">
      <w:pPr>
        <w:numPr>
          <w:ilvl w:val="0"/>
          <w:numId w:val="6"/>
        </w:numPr>
        <w:ind w:hanging="360"/>
      </w:pPr>
      <w:r>
        <w:t xml:space="preserve">What does he mean when he says, “Beautiful women are the torment of my existence”?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Edgar Street revisited: </w:t>
      </w:r>
    </w:p>
    <w:p w:rsidR="007B5359" w:rsidRDefault="007B5359" w:rsidP="007B5359">
      <w:pPr>
        <w:spacing w:after="0" w:line="259" w:lineRule="auto"/>
        <w:ind w:left="0" w:firstLine="0"/>
      </w:pPr>
      <w:r>
        <w:rPr>
          <w:i/>
        </w:rPr>
        <w:t xml:space="preserve"> </w:t>
      </w:r>
    </w:p>
    <w:p w:rsidR="007B5359" w:rsidRDefault="007B5359" w:rsidP="007B5359">
      <w:pPr>
        <w:numPr>
          <w:ilvl w:val="0"/>
          <w:numId w:val="7"/>
        </w:numPr>
        <w:ind w:hanging="360"/>
      </w:pPr>
      <w:r>
        <w:t xml:space="preserve">This is a powerful and emotional chapter. What were you mentally saying to Ed as you read it? </w:t>
      </w:r>
    </w:p>
    <w:p w:rsidR="007B5359" w:rsidRDefault="007B5359" w:rsidP="007B5359">
      <w:pPr>
        <w:spacing w:after="0" w:line="259" w:lineRule="auto"/>
        <w:ind w:left="0" w:firstLine="0"/>
      </w:pPr>
      <w:r>
        <w:t xml:space="preserve"> </w:t>
      </w:r>
    </w:p>
    <w:p w:rsidR="007B5359" w:rsidRPr="00184B43" w:rsidRDefault="007B5359" w:rsidP="007B5359">
      <w:pPr>
        <w:spacing w:after="10"/>
        <w:ind w:left="-5"/>
        <w:rPr>
          <w:u w:val="single"/>
        </w:rPr>
      </w:pPr>
      <w:r w:rsidRPr="00184B43">
        <w:rPr>
          <w:b/>
          <w:i/>
          <w:u w:val="single"/>
        </w:rPr>
        <w:t xml:space="preserve">Murder at the cathedral: </w:t>
      </w:r>
    </w:p>
    <w:p w:rsidR="007B5359" w:rsidRDefault="007B5359" w:rsidP="007B5359">
      <w:pPr>
        <w:spacing w:after="3" w:line="259" w:lineRule="auto"/>
        <w:ind w:left="0" w:firstLine="0"/>
      </w:pPr>
      <w:r>
        <w:t xml:space="preserve"> </w:t>
      </w:r>
    </w:p>
    <w:p w:rsidR="007B5359" w:rsidRDefault="007B5359" w:rsidP="007B5359">
      <w:pPr>
        <w:numPr>
          <w:ilvl w:val="0"/>
          <w:numId w:val="7"/>
        </w:numPr>
        <w:ind w:hanging="360"/>
      </w:pPr>
      <w:r>
        <w:t xml:space="preserve">What did you think when Ed talked to the reader (p. </w:t>
      </w:r>
      <w:proofErr w:type="gramStart"/>
      <w:r>
        <w:t>89  -</w:t>
      </w:r>
      <w:proofErr w:type="gramEnd"/>
      <w:r>
        <w:t xml:space="preserve"> But you’re far from this)?  </w:t>
      </w:r>
    </w:p>
    <w:p w:rsidR="007B5359" w:rsidRDefault="007B5359" w:rsidP="007B5359">
      <w:pPr>
        <w:numPr>
          <w:ilvl w:val="0"/>
          <w:numId w:val="7"/>
        </w:numPr>
        <w:ind w:hanging="360"/>
      </w:pPr>
      <w:r>
        <w:t xml:space="preserve">Ed is questioning why he </w:t>
      </w:r>
      <w:proofErr w:type="gramStart"/>
      <w:r>
        <w:t>was chosen</w:t>
      </w:r>
      <w:proofErr w:type="gramEnd"/>
      <w:r>
        <w:t xml:space="preserve">. What would you tell him if he asked you?  </w:t>
      </w:r>
    </w:p>
    <w:p w:rsidR="007B5359" w:rsidRDefault="007B5359" w:rsidP="007B5359">
      <w:pPr>
        <w:numPr>
          <w:ilvl w:val="0"/>
          <w:numId w:val="7"/>
        </w:numPr>
        <w:ind w:hanging="360"/>
      </w:pPr>
      <w:r>
        <w:t xml:space="preserve">Ed allowed the man to walk away. Do you think that </w:t>
      </w:r>
      <w:proofErr w:type="gramStart"/>
      <w:r>
        <w:t>he’ll</w:t>
      </w:r>
      <w:proofErr w:type="gramEnd"/>
      <w:r>
        <w:t xml:space="preserve"> stay away, or that he’ll continue to be frightened of Ed?  </w:t>
      </w:r>
    </w:p>
    <w:p w:rsidR="00D139C8" w:rsidRDefault="00D139C8">
      <w:bookmarkStart w:id="0" w:name="_GoBack"/>
      <w:bookmarkEnd w:id="0"/>
    </w:p>
    <w:sectPr w:rsidR="00D13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737"/>
    <w:multiLevelType w:val="hybridMultilevel"/>
    <w:tmpl w:val="FCBEAF8C"/>
    <w:lvl w:ilvl="0" w:tplc="021A00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06488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9A09F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2C6D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360FD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7A22E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D860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88B2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A0A24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441AC9"/>
    <w:multiLevelType w:val="hybridMultilevel"/>
    <w:tmpl w:val="75DAB3AA"/>
    <w:lvl w:ilvl="0" w:tplc="FCD4D77A">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3C54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6201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458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5E4D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1E47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B22D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103F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9843F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39122A5"/>
    <w:multiLevelType w:val="hybridMultilevel"/>
    <w:tmpl w:val="A8507EC0"/>
    <w:lvl w:ilvl="0" w:tplc="16169D6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0291E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6ED0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A272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C0CE9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6AA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0C7B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6C73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68832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217571"/>
    <w:multiLevelType w:val="hybridMultilevel"/>
    <w:tmpl w:val="8B8C0DFE"/>
    <w:lvl w:ilvl="0" w:tplc="3C9C81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0F0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A6C2E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AA12B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8EEBA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DCF8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FA8EC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7A50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F2E8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7F0AB8"/>
    <w:multiLevelType w:val="hybridMultilevel"/>
    <w:tmpl w:val="C716349C"/>
    <w:lvl w:ilvl="0" w:tplc="D334EFC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2639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E69D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404BA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6FD6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3ED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AE2F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0AFE0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C00B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A67A46"/>
    <w:multiLevelType w:val="hybridMultilevel"/>
    <w:tmpl w:val="5DD4E98C"/>
    <w:lvl w:ilvl="0" w:tplc="3A64866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D847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688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20E6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461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22DD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9478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F47E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49C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171B5F"/>
    <w:multiLevelType w:val="hybridMultilevel"/>
    <w:tmpl w:val="87041552"/>
    <w:lvl w:ilvl="0" w:tplc="5D8AD85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EEF1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C86E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46CE7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16311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0A42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529B4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9AA63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42680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9"/>
    <w:rsid w:val="003E281D"/>
    <w:rsid w:val="007B5359"/>
    <w:rsid w:val="00D0505D"/>
    <w:rsid w:val="00D13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77C90C-6C1B-4505-B059-94781954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59"/>
    <w:pPr>
      <w:spacing w:after="14" w:line="248" w:lineRule="auto"/>
      <w:ind w:left="10" w:hanging="10"/>
    </w:pPr>
    <w:rPr>
      <w:rFonts w:ascii="Calibri" w:eastAsia="Calibri" w:hAnsi="Calibri" w:cs="Calibri"/>
      <w:color w:val="000000"/>
      <w:lang w:eastAsia="en-AU"/>
    </w:rPr>
  </w:style>
  <w:style w:type="paragraph" w:styleId="Heading1">
    <w:name w:val="heading 1"/>
    <w:next w:val="Normal"/>
    <w:link w:val="Heading1Char"/>
    <w:uiPriority w:val="9"/>
    <w:unhideWhenUsed/>
    <w:qFormat/>
    <w:rsid w:val="007B5359"/>
    <w:pPr>
      <w:keepNext/>
      <w:keepLines/>
      <w:spacing w:after="165"/>
      <w:outlineLvl w:val="0"/>
    </w:pPr>
    <w:rPr>
      <w:rFonts w:ascii="Calibri" w:eastAsia="Calibri" w:hAnsi="Calibri" w:cs="Calibri"/>
      <w:b/>
      <w:color w:val="F3792B"/>
      <w:sz w:val="28"/>
      <w:lang w:eastAsia="en-AU"/>
    </w:rPr>
  </w:style>
  <w:style w:type="paragraph" w:styleId="Heading2">
    <w:name w:val="heading 2"/>
    <w:next w:val="Normal"/>
    <w:link w:val="Heading2Char"/>
    <w:uiPriority w:val="9"/>
    <w:unhideWhenUsed/>
    <w:qFormat/>
    <w:rsid w:val="007B5359"/>
    <w:pPr>
      <w:keepNext/>
      <w:keepLines/>
      <w:spacing w:after="12" w:line="249" w:lineRule="auto"/>
      <w:ind w:left="18" w:hanging="10"/>
      <w:jc w:val="center"/>
      <w:outlineLvl w:val="1"/>
    </w:pPr>
    <w:rPr>
      <w:rFonts w:ascii="Calibri" w:eastAsia="Calibri" w:hAnsi="Calibri" w:cs="Calibri"/>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59"/>
    <w:rPr>
      <w:rFonts w:ascii="Calibri" w:eastAsia="Calibri" w:hAnsi="Calibri" w:cs="Calibri"/>
      <w:b/>
      <w:color w:val="F3792B"/>
      <w:sz w:val="28"/>
      <w:lang w:eastAsia="en-AU"/>
    </w:rPr>
  </w:style>
  <w:style w:type="character" w:customStyle="1" w:styleId="Heading2Char">
    <w:name w:val="Heading 2 Char"/>
    <w:basedOn w:val="DefaultParagraphFont"/>
    <w:link w:val="Heading2"/>
    <w:uiPriority w:val="9"/>
    <w:rsid w:val="007B5359"/>
    <w:rPr>
      <w:rFonts w:ascii="Calibri" w:eastAsia="Calibri" w:hAnsi="Calibri" w:cs="Calibri"/>
      <w:color w:val="000000"/>
      <w:sz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Jashuan</dc:creator>
  <cp:keywords/>
  <dc:description/>
  <cp:lastModifiedBy>DIAS, Jashuan</cp:lastModifiedBy>
  <cp:revision>1</cp:revision>
  <dcterms:created xsi:type="dcterms:W3CDTF">2017-02-01T12:17:00Z</dcterms:created>
  <dcterms:modified xsi:type="dcterms:W3CDTF">2017-02-01T12:18:00Z</dcterms:modified>
</cp:coreProperties>
</file>